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9D2D" w14:textId="77777777" w:rsidR="005E083D" w:rsidRPr="005E083D" w:rsidRDefault="005E083D" w:rsidP="00E57CB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96"/>
          <w:szCs w:val="96"/>
        </w:rPr>
      </w:pPr>
      <w:r w:rsidRPr="005E083D">
        <w:rPr>
          <w:rFonts w:ascii="Arial" w:hAnsi="Arial" w:cs="Arial"/>
          <w:b/>
          <w:bCs/>
          <w:color w:val="000000"/>
          <w:sz w:val="96"/>
          <w:szCs w:val="96"/>
        </w:rPr>
        <w:t>AVVISO PUBBLICO</w:t>
      </w:r>
    </w:p>
    <w:p w14:paraId="4AE6A783" w14:textId="47FCB57A" w:rsidR="005E083D" w:rsidRDefault="005E083D" w:rsidP="008F4B3D">
      <w:pPr>
        <w:widowControl w:val="0"/>
        <w:autoSpaceDE w:val="0"/>
        <w:autoSpaceDN w:val="0"/>
        <w:spacing w:after="240" w:line="240" w:lineRule="auto"/>
        <w:ind w:left="142" w:right="72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F4B3D">
        <w:rPr>
          <w:rFonts w:ascii="Arial" w:eastAsia="Times New Roman" w:hAnsi="Arial" w:cs="Arial"/>
          <w:b/>
          <w:bCs/>
          <w:sz w:val="32"/>
          <w:szCs w:val="32"/>
        </w:rPr>
        <w:t xml:space="preserve">SERVIZIO </w:t>
      </w:r>
      <w:r w:rsidR="004D2617">
        <w:rPr>
          <w:rFonts w:ascii="Arial" w:eastAsia="Times New Roman" w:hAnsi="Arial" w:cs="Arial"/>
          <w:b/>
          <w:bCs/>
          <w:sz w:val="32"/>
          <w:szCs w:val="32"/>
        </w:rPr>
        <w:t xml:space="preserve">TRASPORTO </w:t>
      </w:r>
      <w:r w:rsidR="00D930FF">
        <w:rPr>
          <w:rFonts w:ascii="Arial" w:eastAsia="Times New Roman" w:hAnsi="Arial" w:cs="Arial"/>
          <w:b/>
          <w:bCs/>
          <w:sz w:val="32"/>
          <w:szCs w:val="32"/>
        </w:rPr>
        <w:t xml:space="preserve">H </w:t>
      </w:r>
      <w:r w:rsidRPr="008F4B3D">
        <w:rPr>
          <w:rFonts w:ascii="Arial" w:eastAsia="Times New Roman" w:hAnsi="Arial" w:cs="Arial"/>
          <w:b/>
          <w:bCs/>
          <w:sz w:val="32"/>
          <w:szCs w:val="32"/>
        </w:rPr>
        <w:t>A.S. 202</w:t>
      </w:r>
      <w:r w:rsidR="00BF2078">
        <w:rPr>
          <w:rFonts w:ascii="Arial" w:eastAsia="Times New Roman" w:hAnsi="Arial" w:cs="Arial"/>
          <w:b/>
          <w:bCs/>
          <w:sz w:val="32"/>
          <w:szCs w:val="32"/>
        </w:rPr>
        <w:t>5</w:t>
      </w:r>
      <w:r w:rsidRPr="008F4B3D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57CBF">
        <w:rPr>
          <w:rFonts w:ascii="Arial" w:eastAsia="Times New Roman" w:hAnsi="Arial" w:cs="Arial"/>
          <w:b/>
          <w:bCs/>
          <w:sz w:val="32"/>
          <w:szCs w:val="32"/>
        </w:rPr>
        <w:t>–</w:t>
      </w:r>
      <w:r w:rsidRPr="008F4B3D">
        <w:rPr>
          <w:rFonts w:ascii="Arial" w:eastAsia="Times New Roman" w:hAnsi="Arial" w:cs="Arial"/>
          <w:b/>
          <w:bCs/>
          <w:sz w:val="32"/>
          <w:szCs w:val="32"/>
        </w:rPr>
        <w:t xml:space="preserve"> 202</w:t>
      </w:r>
      <w:r w:rsidR="00BF2078">
        <w:rPr>
          <w:rFonts w:ascii="Arial" w:eastAsia="Times New Roman" w:hAnsi="Arial" w:cs="Arial"/>
          <w:b/>
          <w:bCs/>
          <w:sz w:val="32"/>
          <w:szCs w:val="32"/>
        </w:rPr>
        <w:t>6</w:t>
      </w:r>
    </w:p>
    <w:p w14:paraId="7BDC938E" w14:textId="77777777" w:rsidR="00BF2078" w:rsidRDefault="00BF2078" w:rsidP="00322ABE">
      <w:pPr>
        <w:spacing w:line="276" w:lineRule="auto"/>
        <w:jc w:val="both"/>
        <w:rPr>
          <w:rFonts w:ascii="Arial" w:eastAsia="Times New Roman" w:hAnsi="Arial" w:cs="Arial"/>
        </w:rPr>
      </w:pPr>
      <w:r w:rsidRPr="00453BEB">
        <w:rPr>
          <w:rFonts w:ascii="Arial" w:eastAsia="Times New Roman" w:hAnsi="Arial" w:cs="Arial"/>
        </w:rPr>
        <w:t xml:space="preserve">Il Responsabile del Servizio Amministrativo, </w:t>
      </w:r>
    </w:p>
    <w:p w14:paraId="538EA52A" w14:textId="2E382865" w:rsidR="00BF2078" w:rsidRPr="00156D2A" w:rsidRDefault="00BF2078" w:rsidP="00322ABE">
      <w:pPr>
        <w:spacing w:after="120" w:line="276" w:lineRule="auto"/>
        <w:jc w:val="both"/>
        <w:rPr>
          <w:rFonts w:ascii="Arial" w:eastAsia="Calibri" w:hAnsi="Arial" w:cs="Arial"/>
        </w:rPr>
      </w:pPr>
      <w:bookmarkStart w:id="0" w:name="_Hlk205552131"/>
      <w:r w:rsidRPr="00156D2A">
        <w:rPr>
          <w:rFonts w:ascii="Arial" w:eastAsia="Calibri" w:hAnsi="Arial" w:cs="Arial"/>
        </w:rPr>
        <w:t>Vista la DGC n</w:t>
      </w:r>
      <w:r w:rsidR="00CE0724">
        <w:rPr>
          <w:rFonts w:ascii="Arial" w:eastAsia="Calibri" w:hAnsi="Arial" w:cs="Arial"/>
        </w:rPr>
        <w:t>.97</w:t>
      </w:r>
      <w:r w:rsidRPr="00156D2A">
        <w:rPr>
          <w:rFonts w:ascii="Arial" w:eastAsia="Calibri" w:hAnsi="Arial" w:cs="Arial"/>
        </w:rPr>
        <w:t xml:space="preserve"> del </w:t>
      </w:r>
      <w:r w:rsidR="00CE0724">
        <w:rPr>
          <w:rFonts w:ascii="Arial" w:eastAsia="Calibri" w:hAnsi="Arial" w:cs="Arial"/>
        </w:rPr>
        <w:t>13.08.2025</w:t>
      </w:r>
      <w:r w:rsidRPr="00156D2A">
        <w:rPr>
          <w:rFonts w:ascii="Arial" w:eastAsia="Calibri" w:hAnsi="Arial" w:cs="Arial"/>
        </w:rPr>
        <w:t xml:space="preserve"> avente ad oggetto </w:t>
      </w:r>
      <w:bookmarkEnd w:id="0"/>
      <w:r w:rsidRPr="00156D2A">
        <w:rPr>
          <w:rFonts w:ascii="Arial" w:eastAsia="Calibri" w:hAnsi="Arial" w:cs="Arial"/>
        </w:rPr>
        <w:t>“</w:t>
      </w:r>
      <w:r w:rsidR="00D930FF" w:rsidRPr="00D930FF">
        <w:rPr>
          <w:rFonts w:ascii="Arial" w:eastAsia="Calibri" w:hAnsi="Arial" w:cs="Arial"/>
        </w:rPr>
        <w:t xml:space="preserve">DELIBERA D’INDIRIZZO ALL’UFFICIO AMMINISTRATIVO PER PUBBLICAZIONE </w:t>
      </w:r>
      <w:bookmarkStart w:id="1" w:name="_Hlk205982324"/>
      <w:r w:rsidR="00D930FF" w:rsidRPr="00D930FF">
        <w:rPr>
          <w:rFonts w:ascii="Arial" w:eastAsia="Calibri" w:hAnsi="Arial" w:cs="Arial"/>
        </w:rPr>
        <w:t>DI AVVISO PUBBLICO RELATIVO AL TRASPORTO SCOLASTICO STUDENTI CON DISABILITÀ II CICLO, UTILE AD AVVIARE LA RACCOLTA DELLE DOMANDE DI ATTIVAZIONE DEL SERVIZIO DA PARTE DEGLI UTENTI INTERESSATI A.S. 2025-26</w:t>
      </w:r>
      <w:r w:rsidRPr="00156D2A">
        <w:rPr>
          <w:rFonts w:ascii="Arial" w:eastAsia="Calibri" w:hAnsi="Arial" w:cs="Arial"/>
        </w:rPr>
        <w:t>”</w:t>
      </w:r>
      <w:bookmarkEnd w:id="1"/>
      <w:r w:rsidRPr="00156D2A">
        <w:rPr>
          <w:rFonts w:ascii="Arial" w:eastAsia="Calibri" w:hAnsi="Arial" w:cs="Arial"/>
        </w:rPr>
        <w:t>;</w:t>
      </w:r>
    </w:p>
    <w:p w14:paraId="226326CF" w14:textId="6ABF9087" w:rsidR="00BF2078" w:rsidRPr="00453BEB" w:rsidRDefault="00BF2078" w:rsidP="00322ABE">
      <w:pPr>
        <w:spacing w:after="240" w:line="276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Vista la </w:t>
      </w:r>
      <w:r w:rsidRPr="00453BEB">
        <w:rPr>
          <w:rFonts w:ascii="Arial" w:eastAsia="Times New Roman" w:hAnsi="Arial" w:cs="Arial"/>
        </w:rPr>
        <w:t>Determinazione n.</w:t>
      </w:r>
      <w:r w:rsidR="00CE0724">
        <w:rPr>
          <w:rFonts w:ascii="Arial" w:eastAsia="Times New Roman" w:hAnsi="Arial" w:cs="Arial"/>
        </w:rPr>
        <w:t>295</w:t>
      </w:r>
      <w:r w:rsidRPr="00453BEB">
        <w:rPr>
          <w:rFonts w:ascii="Arial" w:eastAsia="Times New Roman" w:hAnsi="Arial" w:cs="Arial"/>
        </w:rPr>
        <w:t xml:space="preserve"> del</w:t>
      </w:r>
      <w:r>
        <w:rPr>
          <w:rFonts w:ascii="Arial" w:eastAsia="Times New Roman" w:hAnsi="Arial" w:cs="Arial"/>
        </w:rPr>
        <w:t xml:space="preserve"> </w:t>
      </w:r>
      <w:r w:rsidR="00CE0724">
        <w:rPr>
          <w:rFonts w:ascii="Arial" w:eastAsia="Times New Roman" w:hAnsi="Arial" w:cs="Arial"/>
        </w:rPr>
        <w:t>13.08.2025</w:t>
      </w:r>
      <w:r w:rsidRPr="00453BEB">
        <w:rPr>
          <w:rFonts w:ascii="Arial" w:eastAsia="Times New Roman" w:hAnsi="Arial" w:cs="Arial"/>
        </w:rPr>
        <w:t xml:space="preserve"> avente ad oggetto “</w:t>
      </w:r>
      <w:r w:rsidRPr="00156D2A">
        <w:rPr>
          <w:rFonts w:ascii="Arial" w:eastAsia="Calibri" w:hAnsi="Arial" w:cs="Arial"/>
        </w:rPr>
        <w:t>AVVIO PROCEDUR</w:t>
      </w:r>
      <w:r w:rsidR="00322ABE">
        <w:rPr>
          <w:rFonts w:ascii="Arial" w:eastAsia="Calibri" w:hAnsi="Arial" w:cs="Arial"/>
        </w:rPr>
        <w:t>A</w:t>
      </w:r>
      <w:r w:rsidRPr="00156D2A">
        <w:rPr>
          <w:rFonts w:ascii="Arial" w:eastAsia="Calibri" w:hAnsi="Arial" w:cs="Arial"/>
        </w:rPr>
        <w:t xml:space="preserve"> </w:t>
      </w:r>
      <w:r w:rsidR="00322ABE" w:rsidRPr="00D930FF">
        <w:rPr>
          <w:rFonts w:ascii="Arial" w:eastAsia="Calibri" w:hAnsi="Arial" w:cs="Arial"/>
        </w:rPr>
        <w:t>DI AVVISO PUBBLICO RELATIVO AL TRASPORTO SCOLASTICO STUDENTI CON DISABILITÀ II CICLO, UTILE AD AVVIARE LA RACCOLTA DELLE DOMANDE DI ATTIVAZIONE DEL SERVIZIO DA PARTE DEGLI UTENTI INTERESSATI A.S. 2025-26</w:t>
      </w:r>
      <w:r w:rsidR="00322ABE" w:rsidRPr="00156D2A">
        <w:rPr>
          <w:rFonts w:ascii="Arial" w:eastAsia="Calibri" w:hAnsi="Arial" w:cs="Arial"/>
        </w:rPr>
        <w:t>”</w:t>
      </w:r>
      <w:r w:rsidRPr="00156D2A">
        <w:rPr>
          <w:rFonts w:ascii="Arial" w:eastAsia="Calibri" w:hAnsi="Arial" w:cs="Arial"/>
        </w:rPr>
        <w:t>- APPROVAZIONE SCHEMI DI AVVISO PUBBLICO E RELATIVI ALLEGATI</w:t>
      </w:r>
      <w:r w:rsidRPr="00453BEB">
        <w:rPr>
          <w:rFonts w:ascii="Arial" w:eastAsia="Times New Roman" w:hAnsi="Arial" w:cs="Arial"/>
        </w:rPr>
        <w:t>”,</w:t>
      </w:r>
    </w:p>
    <w:p w14:paraId="50D491EA" w14:textId="77777777" w:rsidR="00BF2078" w:rsidRPr="005E083D" w:rsidRDefault="00BF2078" w:rsidP="00322ABE">
      <w:pPr>
        <w:widowControl w:val="0"/>
        <w:autoSpaceDE w:val="0"/>
        <w:autoSpaceDN w:val="0"/>
        <w:spacing w:after="240" w:line="276" w:lineRule="auto"/>
        <w:ind w:left="675" w:right="-1"/>
        <w:jc w:val="center"/>
        <w:rPr>
          <w:rFonts w:ascii="Arial" w:eastAsia="Times New Roman" w:hAnsi="Arial" w:cs="Arial"/>
          <w:b/>
          <w:bCs/>
        </w:rPr>
      </w:pPr>
      <w:r w:rsidRPr="005E083D">
        <w:rPr>
          <w:rFonts w:ascii="Arial" w:eastAsia="Times New Roman" w:hAnsi="Arial" w:cs="Arial"/>
          <w:b/>
          <w:bCs/>
        </w:rPr>
        <w:t xml:space="preserve">RENDE NOTO </w:t>
      </w:r>
      <w:r w:rsidRPr="005E083D">
        <w:rPr>
          <w:rFonts w:ascii="Arial" w:eastAsia="Times New Roman" w:hAnsi="Arial" w:cs="Arial"/>
          <w:b/>
          <w:bCs/>
          <w:spacing w:val="-5"/>
        </w:rPr>
        <w:t>CHE</w:t>
      </w:r>
    </w:p>
    <w:p w14:paraId="62C48591" w14:textId="77777777" w:rsidR="00322ABE" w:rsidRDefault="00322ABE" w:rsidP="00322AB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322ABE">
        <w:rPr>
          <w:rFonts w:ascii="Arial" w:eastAsia="Times New Roman" w:hAnsi="Arial" w:cs="Arial"/>
        </w:rPr>
        <w:t>è in corso di approvazione un Decreto del Ministro per le disabilità che provvede a ripartire tra le Regioni una quota parte del Fondo unico per l’inclusione delle persone con disabilità al fine di potenziare, per l’anno scolastico 2025/26, il servizio di trasporto scolastico degli studenti con disabilità privi di autonomia che frequentano le scuole secondarie di secondo grado del sistema nazionale di istruzione e i centri di formazione professionale accreditati in relazione ai percorsi di assolvimento del diritto-dovere all’istruzione e formazione.</w:t>
      </w:r>
    </w:p>
    <w:p w14:paraId="49809853" w14:textId="77777777" w:rsidR="00322ABE" w:rsidRDefault="00322ABE" w:rsidP="00322AB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322ABE">
        <w:rPr>
          <w:rFonts w:ascii="Arial" w:eastAsia="Times New Roman" w:hAnsi="Arial" w:cs="Arial"/>
        </w:rPr>
        <w:t xml:space="preserve">Nelle more del perfezionamento del suddetto Decreto e del trasferimento alla Regione Lazio della somma ad essa destinata, </w:t>
      </w:r>
      <w:r>
        <w:rPr>
          <w:rFonts w:ascii="Arial" w:eastAsia="Times New Roman" w:hAnsi="Arial" w:cs="Arial"/>
        </w:rPr>
        <w:t xml:space="preserve">con il presente avviso pubblico il Comune di Montelibretti intende </w:t>
      </w:r>
      <w:r w:rsidRPr="00322ABE">
        <w:rPr>
          <w:rFonts w:ascii="Arial" w:eastAsia="Times New Roman" w:hAnsi="Arial" w:cs="Arial"/>
        </w:rPr>
        <w:t>avviare la raccolta delle domande di attivazione del servizio da parte degli utenti interessati.</w:t>
      </w:r>
    </w:p>
    <w:p w14:paraId="30B9A524" w14:textId="386FA8EC" w:rsidR="00322ABE" w:rsidRDefault="00322ABE" w:rsidP="00943C4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322ABE">
        <w:rPr>
          <w:rFonts w:ascii="Arial" w:eastAsia="Times New Roman" w:hAnsi="Arial" w:cs="Arial"/>
        </w:rPr>
        <w:t>Si evidenzia che, come per le passate annualità,</w:t>
      </w:r>
      <w:r>
        <w:rPr>
          <w:rFonts w:ascii="Arial" w:eastAsia="Times New Roman" w:hAnsi="Arial" w:cs="Arial"/>
        </w:rPr>
        <w:t xml:space="preserve"> il Comune di Montelibretti gestirà</w:t>
      </w:r>
      <w:r w:rsidRPr="00322ABE">
        <w:rPr>
          <w:rFonts w:ascii="Arial" w:eastAsia="Times New Roman" w:hAnsi="Arial" w:cs="Arial"/>
        </w:rPr>
        <w:t xml:space="preserve"> il servizio attraverso la concessione di contributi economici forfettari alle famiglie degli utenti da calcolare su base chilometrica e in funzione del numero dei giorni di presenza a scuola certificati dall’istituto di riferimento.</w:t>
      </w:r>
    </w:p>
    <w:p w14:paraId="2DF3915D" w14:textId="77777777" w:rsidR="00322ABE" w:rsidRDefault="00322ABE" w:rsidP="00322ABE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EE6DFF">
        <w:rPr>
          <w:rFonts w:ascii="Arial" w:eastAsia="Times New Roman" w:hAnsi="Arial" w:cs="Arial"/>
          <w:lang w:eastAsia="it-IT"/>
        </w:rPr>
        <w:t>Le domande, a pena di esclusione, dovranno</w:t>
      </w:r>
      <w:r>
        <w:rPr>
          <w:rFonts w:ascii="Arial" w:eastAsia="Times New Roman" w:hAnsi="Arial" w:cs="Arial"/>
          <w:lang w:eastAsia="it-IT"/>
        </w:rPr>
        <w:t>:</w:t>
      </w:r>
    </w:p>
    <w:p w14:paraId="741C79C5" w14:textId="7BD6576F" w:rsidR="00322ABE" w:rsidRPr="00EE6DFF" w:rsidRDefault="00322ABE" w:rsidP="00322ABE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EE6DFF">
        <w:rPr>
          <w:rFonts w:ascii="Arial" w:eastAsia="Times New Roman" w:hAnsi="Arial" w:cs="Arial"/>
          <w:lang w:eastAsia="it-IT"/>
        </w:rPr>
        <w:t>essere presentate a mezzo posta elettronica certificata PEC</w:t>
      </w:r>
      <w:r w:rsidRPr="00D11350">
        <w:rPr>
          <w:rFonts w:ascii="Arial" w:eastAsia="Times New Roman" w:hAnsi="Arial" w:cs="Arial"/>
          <w:lang w:eastAsia="it-IT"/>
        </w:rPr>
        <w:t xml:space="preserve"> </w:t>
      </w:r>
      <w:r w:rsidRPr="00EE6DFF">
        <w:rPr>
          <w:rFonts w:ascii="Arial" w:eastAsia="Times New Roman" w:hAnsi="Arial" w:cs="Arial"/>
          <w:lang w:eastAsia="it-IT"/>
        </w:rPr>
        <w:t>al</w:t>
      </w:r>
      <w:r>
        <w:rPr>
          <w:rFonts w:ascii="Arial" w:eastAsia="Times New Roman" w:hAnsi="Arial" w:cs="Arial"/>
          <w:lang w:eastAsia="it-IT"/>
        </w:rPr>
        <w:t>l’indirizzo</w:t>
      </w:r>
      <w:r w:rsidRPr="00EE6DFF">
        <w:rPr>
          <w:rFonts w:ascii="Arial" w:eastAsia="Times New Roman" w:hAnsi="Arial" w:cs="Arial"/>
          <w:lang w:eastAsia="it-IT"/>
        </w:rPr>
        <w:t xml:space="preserve"> PEC: </w:t>
      </w:r>
      <w:hyperlink r:id="rId7" w:history="1">
        <w:r w:rsidRPr="00EE6DFF">
          <w:rPr>
            <w:rFonts w:ascii="Arial" w:eastAsia="Times New Roman" w:hAnsi="Arial" w:cs="Arial"/>
            <w:color w:val="0563C1"/>
            <w:u w:val="single"/>
            <w:lang w:eastAsia="it-IT"/>
          </w:rPr>
          <w:t>montelibretti@pec.it</w:t>
        </w:r>
      </w:hyperlink>
      <w:r>
        <w:rPr>
          <w:rFonts w:ascii="Arial" w:eastAsia="Times New Roman" w:hAnsi="Arial" w:cs="Arial"/>
          <w:lang w:eastAsia="it-IT"/>
        </w:rPr>
        <w:t xml:space="preserve"> od in alternativa al protocollo dell’Ente,</w:t>
      </w:r>
      <w:r w:rsidRPr="00EE6DFF">
        <w:rPr>
          <w:rFonts w:ascii="Arial" w:eastAsia="Times New Roman" w:hAnsi="Arial" w:cs="Arial"/>
          <w:lang w:eastAsia="it-IT"/>
        </w:rPr>
        <w:t xml:space="preserve"> entro e non oltre </w:t>
      </w:r>
      <w:r>
        <w:rPr>
          <w:rFonts w:ascii="Arial" w:eastAsia="Times New Roman" w:hAnsi="Arial" w:cs="Arial"/>
          <w:lang w:eastAsia="it-IT"/>
        </w:rPr>
        <w:t>il 07.09.2025,</w:t>
      </w:r>
      <w:r w:rsidRPr="00EE6DFF">
        <w:rPr>
          <w:rFonts w:ascii="Arial" w:eastAsia="Times New Roman" w:hAnsi="Arial" w:cs="Arial"/>
          <w:lang w:eastAsia="it-IT"/>
        </w:rPr>
        <w:t xml:space="preserve"> utilizzando il modello Domanda allegato al presente </w:t>
      </w:r>
      <w:r>
        <w:rPr>
          <w:rFonts w:ascii="Arial" w:eastAsia="Times New Roman" w:hAnsi="Arial" w:cs="Arial"/>
          <w:lang w:eastAsia="it-IT"/>
        </w:rPr>
        <w:t>Avviso Pubblico</w:t>
      </w:r>
      <w:r w:rsidRPr="00EE6DFF">
        <w:rPr>
          <w:rFonts w:ascii="Arial" w:eastAsia="Times New Roman" w:hAnsi="Arial" w:cs="Arial"/>
          <w:lang w:eastAsia="it-IT"/>
        </w:rPr>
        <w:t xml:space="preserve"> (fornito in modalità </w:t>
      </w:r>
      <w:r w:rsidRPr="00EE6DFF">
        <w:rPr>
          <w:rFonts w:ascii="Arial" w:eastAsia="Times New Roman" w:hAnsi="Arial" w:cs="Arial"/>
          <w:lang w:eastAsia="it-IT"/>
        </w:rPr>
        <w:lastRenderedPageBreak/>
        <w:t>editabile sul sito dell’Ente), debitamente compilato in ogni sua parte</w:t>
      </w:r>
      <w:r>
        <w:rPr>
          <w:rFonts w:ascii="Arial" w:eastAsia="Times New Roman" w:hAnsi="Arial" w:cs="Arial"/>
          <w:lang w:eastAsia="it-IT"/>
        </w:rPr>
        <w:t>;</w:t>
      </w:r>
    </w:p>
    <w:p w14:paraId="3A872373" w14:textId="77777777" w:rsidR="00322ABE" w:rsidRPr="00322ABE" w:rsidRDefault="00322ABE" w:rsidP="00322ABE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lang w:eastAsia="it-IT"/>
        </w:rPr>
        <w:t>essere firmate in ogni sua parte;</w:t>
      </w:r>
    </w:p>
    <w:p w14:paraId="107E68B8" w14:textId="16FA056C" w:rsidR="00322ABE" w:rsidRDefault="00322ABE" w:rsidP="00322ABE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322ABE">
        <w:rPr>
          <w:rFonts w:ascii="Arial" w:eastAsia="Calibri" w:hAnsi="Arial" w:cs="Arial"/>
          <w:bCs/>
        </w:rPr>
        <w:t xml:space="preserve">essere corredate dai </w:t>
      </w:r>
      <w:r>
        <w:rPr>
          <w:rFonts w:ascii="Arial" w:eastAsia="Calibri" w:hAnsi="Arial" w:cs="Arial"/>
          <w:bCs/>
        </w:rPr>
        <w:t xml:space="preserve">seguenti </w:t>
      </w:r>
      <w:r w:rsidRPr="00322ABE">
        <w:rPr>
          <w:rFonts w:ascii="Arial" w:eastAsia="Calibri" w:hAnsi="Arial" w:cs="Arial"/>
          <w:bCs/>
        </w:rPr>
        <w:t>documenti</w:t>
      </w:r>
      <w:r>
        <w:rPr>
          <w:rFonts w:ascii="Arial" w:eastAsia="Calibri" w:hAnsi="Arial" w:cs="Arial"/>
          <w:bCs/>
        </w:rPr>
        <w:t>:</w:t>
      </w:r>
    </w:p>
    <w:p w14:paraId="69218999" w14:textId="77777777" w:rsidR="00322ABE" w:rsidRDefault="00322ABE" w:rsidP="00322ABE">
      <w:pPr>
        <w:pStyle w:val="Paragrafoelenco"/>
        <w:numPr>
          <w:ilvl w:val="0"/>
          <w:numId w:val="10"/>
        </w:numPr>
        <w:spacing w:after="0" w:line="276" w:lineRule="auto"/>
        <w:ind w:left="1418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Documento di riconoscimento e codice fiscale del genitore richiedente;</w:t>
      </w:r>
    </w:p>
    <w:p w14:paraId="2D5F055B" w14:textId="77777777" w:rsidR="00943C45" w:rsidRDefault="00322ABE" w:rsidP="00943C45">
      <w:pPr>
        <w:pStyle w:val="Paragrafoelenco"/>
        <w:numPr>
          <w:ilvl w:val="0"/>
          <w:numId w:val="10"/>
        </w:numPr>
        <w:spacing w:after="0" w:line="276" w:lineRule="auto"/>
        <w:ind w:left="1418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Documento di riconoscimento e codice fiscale del figlio disabile per cui si richiede il sostegno;</w:t>
      </w:r>
    </w:p>
    <w:p w14:paraId="7058483F" w14:textId="46BF20ED" w:rsidR="00943C45" w:rsidRPr="00943C45" w:rsidRDefault="00322ABE" w:rsidP="00943C45">
      <w:pPr>
        <w:pStyle w:val="Paragrafoelenco"/>
        <w:numPr>
          <w:ilvl w:val="0"/>
          <w:numId w:val="10"/>
        </w:numPr>
        <w:spacing w:after="0" w:line="276" w:lineRule="auto"/>
        <w:ind w:left="1418"/>
        <w:contextualSpacing w:val="0"/>
        <w:jc w:val="both"/>
        <w:rPr>
          <w:rFonts w:ascii="Arial" w:hAnsi="Arial" w:cs="Arial"/>
          <w:color w:val="000000"/>
        </w:rPr>
      </w:pPr>
      <w:r w:rsidRPr="00943C45">
        <w:rPr>
          <w:rFonts w:ascii="Arial" w:hAnsi="Arial" w:cs="Arial"/>
          <w:color w:val="000000"/>
        </w:rPr>
        <w:t>Certificazione attestante la disabilità del minore;</w:t>
      </w:r>
    </w:p>
    <w:p w14:paraId="4BA9104E" w14:textId="2654068F" w:rsidR="00943C45" w:rsidRPr="00943C45" w:rsidRDefault="00943C45" w:rsidP="00943C45">
      <w:pPr>
        <w:pStyle w:val="Paragrafoelenco"/>
        <w:numPr>
          <w:ilvl w:val="0"/>
          <w:numId w:val="10"/>
        </w:numPr>
        <w:spacing w:after="120" w:line="276" w:lineRule="auto"/>
        <w:ind w:left="1417" w:hanging="357"/>
        <w:contextualSpacing w:val="0"/>
        <w:jc w:val="both"/>
        <w:rPr>
          <w:rFonts w:ascii="Arial" w:hAnsi="Arial" w:cs="Arial"/>
          <w:color w:val="000000"/>
        </w:rPr>
      </w:pPr>
      <w:r w:rsidRPr="00943C45">
        <w:rPr>
          <w:rFonts w:ascii="Arial" w:hAnsi="Arial" w:cs="Arial"/>
          <w:color w:val="000000"/>
        </w:rPr>
        <w:t>Dichiarazione sostitutiva di certificazione che attesta residenza, frequenza scolastica e distanza chilometrica abitazione – istituto scolastico;</w:t>
      </w:r>
    </w:p>
    <w:p w14:paraId="0A8811B2" w14:textId="6256D8BB" w:rsidR="00322ABE" w:rsidRPr="00943C45" w:rsidRDefault="00322ABE" w:rsidP="00943C45">
      <w:pPr>
        <w:spacing w:after="240" w:line="276" w:lineRule="auto"/>
        <w:jc w:val="both"/>
        <w:rPr>
          <w:rFonts w:ascii="Arial" w:hAnsi="Arial" w:cs="Arial"/>
          <w:color w:val="000000"/>
        </w:rPr>
      </w:pPr>
      <w:r w:rsidRPr="00322ABE">
        <w:rPr>
          <w:rFonts w:ascii="Arial" w:hAnsi="Arial" w:cs="Arial"/>
          <w:color w:val="000000"/>
        </w:rPr>
        <w:t>Si evidenzia che in presenza delle risorse ministeriali, solo ed esclusivamente per l’anno scolastico 2025/26, il valore del contributo per ciascuno studente disabile verrà stimato calcolando una spesa media di 0,80 euro al chilometro fino ad un massimo di 40 chilometri complessivi tra andata e ritorno per ogni giornata di frequenza</w:t>
      </w:r>
      <w:r>
        <w:rPr>
          <w:rFonts w:ascii="Arial" w:hAnsi="Arial" w:cs="Arial"/>
          <w:color w:val="000000"/>
        </w:rPr>
        <w:t>.</w:t>
      </w:r>
    </w:p>
    <w:p w14:paraId="0D35F154" w14:textId="77777777" w:rsidR="006E5F66" w:rsidRDefault="006E5F66" w:rsidP="006E5F6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C2024"/>
        </w:rPr>
      </w:pPr>
      <w:r>
        <w:rPr>
          <w:rFonts w:ascii="Arial" w:hAnsi="Arial" w:cs="Arial"/>
          <w:color w:val="1C2024"/>
        </w:rPr>
        <w:t>Montelibretti, lì 13 Agosto 2025</w:t>
      </w:r>
    </w:p>
    <w:p w14:paraId="6977D02C" w14:textId="77777777" w:rsidR="006E5F66" w:rsidRPr="00596F69" w:rsidRDefault="006E5F66" w:rsidP="006E5F66">
      <w:pPr>
        <w:spacing w:after="120" w:line="276" w:lineRule="auto"/>
        <w:ind w:left="5245"/>
        <w:jc w:val="center"/>
        <w:rPr>
          <w:rFonts w:ascii="Arial" w:eastAsia="Times New Roman" w:hAnsi="Arial" w:cs="Arial"/>
          <w:color w:val="000000"/>
          <w:lang w:eastAsia="it-IT"/>
        </w:rPr>
      </w:pPr>
      <w:r w:rsidRPr="00596F69">
        <w:rPr>
          <w:rFonts w:ascii="Arial" w:eastAsia="Times New Roman" w:hAnsi="Arial" w:cs="Arial"/>
          <w:color w:val="000000"/>
          <w:lang w:eastAsia="it-IT"/>
        </w:rPr>
        <w:t>Il Responsabile dell’Area Amministrativa, Servizi alla persona, Ambiente e Cimitero del Comune di Montelibretti</w:t>
      </w:r>
    </w:p>
    <w:p w14:paraId="347A0BB7" w14:textId="77777777" w:rsidR="006E5F66" w:rsidRPr="00596F69" w:rsidRDefault="006E5F66" w:rsidP="006E5F66">
      <w:pPr>
        <w:spacing w:after="0" w:line="276" w:lineRule="auto"/>
        <w:ind w:left="5245"/>
        <w:jc w:val="center"/>
        <w:rPr>
          <w:rFonts w:ascii="Arial" w:eastAsia="Times New Roman" w:hAnsi="Arial" w:cs="Arial"/>
          <w:lang w:eastAsia="it-IT"/>
        </w:rPr>
      </w:pPr>
      <w:r w:rsidRPr="00596F69">
        <w:rPr>
          <w:rFonts w:ascii="Arial" w:eastAsia="Times New Roman" w:hAnsi="Arial" w:cs="Arial"/>
          <w:lang w:eastAsia="it-IT"/>
        </w:rPr>
        <w:t>Agr. Dott. Marco Piergotti</w:t>
      </w:r>
    </w:p>
    <w:p w14:paraId="3D7A4FA7" w14:textId="237BE041" w:rsidR="008F4B3D" w:rsidRPr="005E083D" w:rsidRDefault="008F4B3D" w:rsidP="008F4B3D">
      <w:pPr>
        <w:widowControl w:val="0"/>
        <w:autoSpaceDE w:val="0"/>
        <w:autoSpaceDN w:val="0"/>
        <w:spacing w:after="0" w:line="276" w:lineRule="auto"/>
        <w:rPr>
          <w:rFonts w:ascii="Arial" w:eastAsia="Calibri" w:hAnsi="Arial" w:cs="Arial"/>
          <w:bCs/>
          <w:i/>
          <w:iCs/>
        </w:rPr>
      </w:pPr>
    </w:p>
    <w:sectPr w:rsidR="008F4B3D" w:rsidRPr="005E083D" w:rsidSect="001E1853">
      <w:footerReference w:type="default" r:id="rId8"/>
      <w:headerReference w:type="first" r:id="rId9"/>
      <w:footerReference w:type="first" r:id="rId10"/>
      <w:pgSz w:w="11906" w:h="16838"/>
      <w:pgMar w:top="1391" w:right="1134" w:bottom="1560" w:left="1134" w:header="426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6A7A" w14:textId="77777777" w:rsidR="00103B4A" w:rsidRDefault="00103B4A" w:rsidP="003F6088">
      <w:pPr>
        <w:spacing w:after="0" w:line="240" w:lineRule="auto"/>
      </w:pPr>
      <w:r>
        <w:separator/>
      </w:r>
    </w:p>
  </w:endnote>
  <w:endnote w:type="continuationSeparator" w:id="0">
    <w:p w14:paraId="35FDFFE4" w14:textId="77777777" w:rsidR="00103B4A" w:rsidRDefault="00103B4A" w:rsidP="003F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06F0" w14:textId="2EBAE186" w:rsidR="00A927C8" w:rsidRPr="00A927C8" w:rsidRDefault="00A927C8" w:rsidP="00093961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 w:rsidRPr="00A927C8">
      <w:rPr>
        <w:rFonts w:ascii="Arial" w:hAnsi="Arial" w:cs="Arial"/>
        <w:sz w:val="16"/>
        <w:szCs w:val="16"/>
      </w:rPr>
      <w:t>Sede Comunale: Piazza della Repubblica, 1 - 00010 Montelibretti (Rm)</w:t>
    </w:r>
  </w:p>
  <w:p w14:paraId="5BDFE8DE" w14:textId="77777777" w:rsidR="00BF2078" w:rsidRDefault="00A927C8" w:rsidP="00093961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 w:rsidRPr="00A927C8">
      <w:rPr>
        <w:rFonts w:ascii="Arial" w:hAnsi="Arial" w:cs="Arial"/>
        <w:sz w:val="16"/>
        <w:szCs w:val="16"/>
      </w:rPr>
      <w:t>P.IVA: 01060441001 - C.F. 02457650584 - PEC:montelibretti@pec.it</w:t>
    </w:r>
  </w:p>
  <w:p w14:paraId="3CBF470B" w14:textId="1BE92FEA" w:rsidR="00A927C8" w:rsidRPr="00093961" w:rsidRDefault="00A927C8" w:rsidP="00093961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www.comune.montelibretti.</w:t>
    </w:r>
    <w:r w:rsidR="00093961">
      <w:rPr>
        <w:rFonts w:ascii="Arial" w:hAnsi="Arial" w:cs="Arial"/>
        <w:sz w:val="16"/>
        <w:szCs w:val="16"/>
      </w:rPr>
      <w:t>roma.</w:t>
    </w:r>
    <w:r>
      <w:rPr>
        <w:rFonts w:ascii="Arial" w:hAnsi="Arial" w:cs="Arial"/>
        <w:sz w:val="16"/>
        <w:szCs w:val="16"/>
      </w:rPr>
      <w:t>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CBA4F" w14:textId="77777777" w:rsidR="00BF2078" w:rsidRPr="00A927C8" w:rsidRDefault="00BF2078" w:rsidP="00BF2078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 w:rsidRPr="00A927C8">
      <w:rPr>
        <w:rFonts w:ascii="Arial" w:hAnsi="Arial" w:cs="Arial"/>
        <w:sz w:val="16"/>
        <w:szCs w:val="16"/>
      </w:rPr>
      <w:t>Sede Comunale: Piazza della Repubblica, 1 - 00010 Montelibretti (Rm)</w:t>
    </w:r>
  </w:p>
  <w:p w14:paraId="36044CBB" w14:textId="77777777" w:rsidR="00BF2078" w:rsidRDefault="00BF2078" w:rsidP="00BF2078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 w:rsidRPr="00A927C8">
      <w:rPr>
        <w:rFonts w:ascii="Arial" w:hAnsi="Arial" w:cs="Arial"/>
        <w:sz w:val="16"/>
        <w:szCs w:val="16"/>
      </w:rPr>
      <w:t>P.IVA: 01060441001 - C.F. 02457650584 - PEC:montelibretti@pec.it</w:t>
    </w:r>
  </w:p>
  <w:p w14:paraId="417FD556" w14:textId="50ADCE3A" w:rsidR="00BF2078" w:rsidRPr="00BF2078" w:rsidRDefault="00BF2078" w:rsidP="00BF2078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www.comune.montelibretti.roma.it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7B995" w14:textId="77777777" w:rsidR="00103B4A" w:rsidRDefault="00103B4A" w:rsidP="003F6088">
      <w:pPr>
        <w:spacing w:after="0" w:line="240" w:lineRule="auto"/>
      </w:pPr>
      <w:r>
        <w:separator/>
      </w:r>
    </w:p>
  </w:footnote>
  <w:footnote w:type="continuationSeparator" w:id="0">
    <w:p w14:paraId="66A2C154" w14:textId="77777777" w:rsidR="00103B4A" w:rsidRDefault="00103B4A" w:rsidP="003F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7E3F" w14:textId="77777777" w:rsidR="001E1853" w:rsidRDefault="001E1853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</w:pPr>
  </w:p>
  <w:p w14:paraId="51B35B95" w14:textId="0F554AA6" w:rsidR="00D20CB5" w:rsidRPr="003F608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>
      <w:tab/>
    </w:r>
    <w:r w:rsidRPr="003F6088">
      <w:rPr>
        <w:rFonts w:ascii="Times New Roman" w:eastAsia="Calibri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9A49F4" wp14:editId="7413CEE2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895350" cy="1183640"/>
          <wp:effectExtent l="0" t="0" r="0" b="0"/>
          <wp:wrapSquare wrapText="right"/>
          <wp:docPr id="1717399988" name="Immagine 1717399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D34CC" w14:textId="77777777" w:rsidR="00D20CB5" w:rsidRPr="003F608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</w:p>
  <w:p w14:paraId="236F75DD" w14:textId="77777777" w:rsidR="00D20CB5" w:rsidRPr="003F608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</w:p>
  <w:p w14:paraId="06096D84" w14:textId="77777777" w:rsidR="00D20CB5" w:rsidRPr="003F608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</w:p>
  <w:p w14:paraId="32BB0658" w14:textId="77777777" w:rsidR="00D20CB5" w:rsidRPr="003F608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</w:p>
  <w:p w14:paraId="4BEF29F2" w14:textId="77777777" w:rsidR="00D20CB5" w:rsidRPr="003F608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</w:p>
  <w:p w14:paraId="312909CC" w14:textId="77777777" w:rsidR="00D20CB5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jc w:val="center"/>
      <w:rPr>
        <w:rFonts w:ascii="Arial" w:eastAsia="Calibri" w:hAnsi="Arial" w:cs="Arial"/>
        <w:b/>
        <w:sz w:val="40"/>
        <w:szCs w:val="40"/>
      </w:rPr>
    </w:pPr>
  </w:p>
  <w:p w14:paraId="0E69ABA2" w14:textId="77777777" w:rsidR="00D20CB5" w:rsidRPr="00A927C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120" w:line="240" w:lineRule="auto"/>
      <w:jc w:val="center"/>
      <w:rPr>
        <w:rFonts w:ascii="Arial" w:eastAsia="Calibri" w:hAnsi="Arial" w:cs="Arial"/>
        <w:b/>
        <w:sz w:val="40"/>
        <w:szCs w:val="40"/>
      </w:rPr>
    </w:pPr>
    <w:r w:rsidRPr="00A927C8">
      <w:rPr>
        <w:rFonts w:ascii="Arial" w:eastAsia="Calibri" w:hAnsi="Arial" w:cs="Arial"/>
        <w:b/>
        <w:sz w:val="40"/>
        <w:szCs w:val="40"/>
      </w:rPr>
      <w:t>COMUNE DI MONTELIBRETTI</w:t>
    </w:r>
  </w:p>
  <w:p w14:paraId="06EA1523" w14:textId="77777777" w:rsidR="00D20CB5" w:rsidRPr="00A927C8" w:rsidRDefault="00D20CB5" w:rsidP="00D20CB5">
    <w:pPr>
      <w:widowControl w:val="0"/>
      <w:tabs>
        <w:tab w:val="center" w:pos="4710"/>
        <w:tab w:val="right" w:pos="9420"/>
      </w:tabs>
      <w:autoSpaceDE w:val="0"/>
      <w:autoSpaceDN w:val="0"/>
      <w:spacing w:after="0" w:line="240" w:lineRule="auto"/>
      <w:jc w:val="center"/>
      <w:rPr>
        <w:sz w:val="20"/>
        <w:szCs w:val="20"/>
      </w:rPr>
    </w:pPr>
    <w:r w:rsidRPr="00A927C8">
      <w:rPr>
        <w:rFonts w:ascii="Arial" w:eastAsia="Calibri" w:hAnsi="Arial" w:cs="Arial"/>
        <w:b/>
        <w:sz w:val="20"/>
        <w:szCs w:val="20"/>
      </w:rPr>
      <w:t>Città metropolitana di Roma Capitale</w:t>
    </w:r>
  </w:p>
  <w:p w14:paraId="2D66B51D" w14:textId="5D39846E" w:rsidR="00A86632" w:rsidRDefault="00A86632" w:rsidP="00D20CB5">
    <w:pPr>
      <w:pStyle w:val="Intestazione"/>
      <w:tabs>
        <w:tab w:val="clear" w:pos="4819"/>
        <w:tab w:val="clear" w:pos="9638"/>
        <w:tab w:val="left" w:pos="54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36AE"/>
    <w:multiLevelType w:val="hybridMultilevel"/>
    <w:tmpl w:val="27881316"/>
    <w:lvl w:ilvl="0" w:tplc="39FCD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784"/>
    <w:multiLevelType w:val="hybridMultilevel"/>
    <w:tmpl w:val="9B664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D80"/>
    <w:multiLevelType w:val="hybridMultilevel"/>
    <w:tmpl w:val="DBC80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03C"/>
    <w:multiLevelType w:val="hybridMultilevel"/>
    <w:tmpl w:val="0ED42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5BC1"/>
    <w:multiLevelType w:val="hybridMultilevel"/>
    <w:tmpl w:val="C728E566"/>
    <w:lvl w:ilvl="0" w:tplc="4850B68A">
      <w:start w:val="1"/>
      <w:numFmt w:val="decimal"/>
      <w:lvlText w:val="%1."/>
      <w:lvlJc w:val="left"/>
      <w:pPr>
        <w:ind w:left="72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43DB660D"/>
    <w:multiLevelType w:val="hybridMultilevel"/>
    <w:tmpl w:val="B622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702E"/>
    <w:multiLevelType w:val="hybridMultilevel"/>
    <w:tmpl w:val="54BAD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8420A"/>
    <w:multiLevelType w:val="hybridMultilevel"/>
    <w:tmpl w:val="DEDC4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9100C"/>
    <w:multiLevelType w:val="hybridMultilevel"/>
    <w:tmpl w:val="0EA42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C7BB7"/>
    <w:multiLevelType w:val="multilevel"/>
    <w:tmpl w:val="BF280D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A648B7"/>
    <w:multiLevelType w:val="multilevel"/>
    <w:tmpl w:val="A2425D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89101484">
    <w:abstractNumId w:val="0"/>
  </w:num>
  <w:num w:numId="2" w16cid:durableId="683016511">
    <w:abstractNumId w:val="10"/>
  </w:num>
  <w:num w:numId="3" w16cid:durableId="2085175358">
    <w:abstractNumId w:val="9"/>
  </w:num>
  <w:num w:numId="4" w16cid:durableId="1149711570">
    <w:abstractNumId w:val="4"/>
  </w:num>
  <w:num w:numId="5" w16cid:durableId="179204501">
    <w:abstractNumId w:val="5"/>
  </w:num>
  <w:num w:numId="6" w16cid:durableId="796795616">
    <w:abstractNumId w:val="2"/>
  </w:num>
  <w:num w:numId="7" w16cid:durableId="404686167">
    <w:abstractNumId w:val="1"/>
  </w:num>
  <w:num w:numId="8" w16cid:durableId="556741283">
    <w:abstractNumId w:val="6"/>
  </w:num>
  <w:num w:numId="9" w16cid:durableId="1085299358">
    <w:abstractNumId w:val="3"/>
  </w:num>
  <w:num w:numId="10" w16cid:durableId="1077366334">
    <w:abstractNumId w:val="7"/>
  </w:num>
  <w:num w:numId="11" w16cid:durableId="818154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FB"/>
    <w:rsid w:val="000241A6"/>
    <w:rsid w:val="00093961"/>
    <w:rsid w:val="000A712E"/>
    <w:rsid w:val="000B026E"/>
    <w:rsid w:val="000B0A15"/>
    <w:rsid w:val="000D4BFA"/>
    <w:rsid w:val="00103B4A"/>
    <w:rsid w:val="00122594"/>
    <w:rsid w:val="001545E3"/>
    <w:rsid w:val="00194469"/>
    <w:rsid w:val="00195127"/>
    <w:rsid w:val="001A4749"/>
    <w:rsid w:val="001D1AAE"/>
    <w:rsid w:val="001E1853"/>
    <w:rsid w:val="001F2C47"/>
    <w:rsid w:val="00224052"/>
    <w:rsid w:val="00241997"/>
    <w:rsid w:val="002535D1"/>
    <w:rsid w:val="002A2716"/>
    <w:rsid w:val="002A3DFA"/>
    <w:rsid w:val="00302F1D"/>
    <w:rsid w:val="003104BA"/>
    <w:rsid w:val="00310AAC"/>
    <w:rsid w:val="00322ABE"/>
    <w:rsid w:val="003532CC"/>
    <w:rsid w:val="00395CD3"/>
    <w:rsid w:val="003A6B65"/>
    <w:rsid w:val="003C347A"/>
    <w:rsid w:val="003D206F"/>
    <w:rsid w:val="003D3A8A"/>
    <w:rsid w:val="003D762B"/>
    <w:rsid w:val="003F6088"/>
    <w:rsid w:val="00486FE4"/>
    <w:rsid w:val="00490F13"/>
    <w:rsid w:val="004D2617"/>
    <w:rsid w:val="004E1DE7"/>
    <w:rsid w:val="00513F24"/>
    <w:rsid w:val="005156C9"/>
    <w:rsid w:val="00520E66"/>
    <w:rsid w:val="0053545A"/>
    <w:rsid w:val="00535F03"/>
    <w:rsid w:val="005B60A9"/>
    <w:rsid w:val="005E083D"/>
    <w:rsid w:val="00610BB0"/>
    <w:rsid w:val="006C4C36"/>
    <w:rsid w:val="006E5F66"/>
    <w:rsid w:val="00705F3B"/>
    <w:rsid w:val="00733457"/>
    <w:rsid w:val="007774D2"/>
    <w:rsid w:val="007865A4"/>
    <w:rsid w:val="00794D79"/>
    <w:rsid w:val="007E50C7"/>
    <w:rsid w:val="00805F89"/>
    <w:rsid w:val="00843CE1"/>
    <w:rsid w:val="008F4B3D"/>
    <w:rsid w:val="00901529"/>
    <w:rsid w:val="00915B83"/>
    <w:rsid w:val="00943C45"/>
    <w:rsid w:val="00982851"/>
    <w:rsid w:val="0098685B"/>
    <w:rsid w:val="009B4EFE"/>
    <w:rsid w:val="009E0E50"/>
    <w:rsid w:val="00A07F2E"/>
    <w:rsid w:val="00A21937"/>
    <w:rsid w:val="00A550F6"/>
    <w:rsid w:val="00A6497C"/>
    <w:rsid w:val="00A66FC4"/>
    <w:rsid w:val="00A86632"/>
    <w:rsid w:val="00A927C8"/>
    <w:rsid w:val="00AF3568"/>
    <w:rsid w:val="00BE34FB"/>
    <w:rsid w:val="00BF2078"/>
    <w:rsid w:val="00C00F75"/>
    <w:rsid w:val="00C13A81"/>
    <w:rsid w:val="00C70CDD"/>
    <w:rsid w:val="00C76459"/>
    <w:rsid w:val="00C83F7E"/>
    <w:rsid w:val="00C861E3"/>
    <w:rsid w:val="00CB0EBA"/>
    <w:rsid w:val="00CE0724"/>
    <w:rsid w:val="00D20CB5"/>
    <w:rsid w:val="00D930FF"/>
    <w:rsid w:val="00DA4C9B"/>
    <w:rsid w:val="00DD29FF"/>
    <w:rsid w:val="00DF1847"/>
    <w:rsid w:val="00DF4CE2"/>
    <w:rsid w:val="00E001AD"/>
    <w:rsid w:val="00E3532D"/>
    <w:rsid w:val="00E55C40"/>
    <w:rsid w:val="00E57CBF"/>
    <w:rsid w:val="00E95DEB"/>
    <w:rsid w:val="00EC01CA"/>
    <w:rsid w:val="00EC2914"/>
    <w:rsid w:val="00EE338A"/>
    <w:rsid w:val="00F07A05"/>
    <w:rsid w:val="00F17799"/>
    <w:rsid w:val="00F32FBA"/>
    <w:rsid w:val="00F867B7"/>
    <w:rsid w:val="00FA3F64"/>
    <w:rsid w:val="00FC2B48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39F29"/>
  <w15:docId w15:val="{29700D5B-BAA4-4916-86CD-FB3CC76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4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79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C4C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4C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1944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4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088"/>
  </w:style>
  <w:style w:type="paragraph" w:styleId="Pidipagina">
    <w:name w:val="footer"/>
    <w:basedOn w:val="Normale"/>
    <w:link w:val="PidipaginaCarattere"/>
    <w:uiPriority w:val="99"/>
    <w:unhideWhenUsed/>
    <w:rsid w:val="003F6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telibretti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Marco</cp:lastModifiedBy>
  <cp:revision>2</cp:revision>
  <cp:lastPrinted>2025-08-13T12:28:00Z</cp:lastPrinted>
  <dcterms:created xsi:type="dcterms:W3CDTF">2025-08-13T12:30:00Z</dcterms:created>
  <dcterms:modified xsi:type="dcterms:W3CDTF">2025-08-13T12:30:00Z</dcterms:modified>
</cp:coreProperties>
</file>